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E7" w:rsidRDefault="00830F9C" w:rsidP="0012156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F946E7" w:rsidRDefault="00F946E7" w:rsidP="00F946E7">
      <w:pPr>
        <w:ind w:left="4956"/>
        <w:jc w:val="center"/>
        <w:rPr>
          <w:rFonts w:ascii="Arial Narrow" w:hAnsi="Arial Narrow"/>
          <w:sz w:val="24"/>
          <w:szCs w:val="24"/>
        </w:rPr>
      </w:pPr>
    </w:p>
    <w:p w:rsidR="0012156E" w:rsidRDefault="0019147E" w:rsidP="00F946E7">
      <w:pPr>
        <w:ind w:left="495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12156E">
        <w:rPr>
          <w:rFonts w:ascii="Arial Narrow" w:hAnsi="Arial Narrow"/>
          <w:sz w:val="24"/>
          <w:szCs w:val="24"/>
        </w:rPr>
        <w:t xml:space="preserve">Załącznik do umowy </w:t>
      </w:r>
      <w:r w:rsidR="00FF22CF">
        <w:rPr>
          <w:rFonts w:ascii="Arial Narrow" w:hAnsi="Arial Narrow"/>
          <w:sz w:val="24"/>
          <w:szCs w:val="24"/>
        </w:rPr>
        <w:t>nr ………………………...</w:t>
      </w:r>
    </w:p>
    <w:p w:rsidR="00830F9C" w:rsidRDefault="008F0B79" w:rsidP="00830F9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</w:t>
      </w:r>
      <w:r>
        <w:rPr>
          <w:rFonts w:ascii="Arial Narrow" w:hAnsi="Arial Narrow"/>
          <w:sz w:val="24"/>
          <w:szCs w:val="24"/>
        </w:rPr>
        <w:tab/>
      </w:r>
      <w:r w:rsidR="00830F9C">
        <w:rPr>
          <w:rFonts w:ascii="Arial Narrow" w:hAnsi="Arial Narrow"/>
          <w:sz w:val="24"/>
          <w:szCs w:val="24"/>
        </w:rPr>
        <w:t>z dnia ………</w:t>
      </w:r>
      <w:r w:rsidR="00F946E7">
        <w:rPr>
          <w:rFonts w:ascii="Arial Narrow" w:hAnsi="Arial Narrow"/>
          <w:sz w:val="24"/>
          <w:szCs w:val="24"/>
        </w:rPr>
        <w:t>..</w:t>
      </w:r>
      <w:r w:rsidR="00830F9C">
        <w:rPr>
          <w:rFonts w:ascii="Arial Narrow" w:hAnsi="Arial Narrow"/>
          <w:sz w:val="24"/>
          <w:szCs w:val="24"/>
        </w:rPr>
        <w:t>……………</w:t>
      </w:r>
      <w:r w:rsidR="00F946E7">
        <w:rPr>
          <w:rFonts w:ascii="Arial Narrow" w:hAnsi="Arial Narrow"/>
          <w:sz w:val="24"/>
          <w:szCs w:val="24"/>
        </w:rPr>
        <w:t>……………………</w:t>
      </w:r>
    </w:p>
    <w:p w:rsidR="00F946E7" w:rsidRDefault="00F946E7" w:rsidP="0012156E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2156E" w:rsidRDefault="00CD0586" w:rsidP="0012156E">
      <w:pPr>
        <w:jc w:val="center"/>
        <w:rPr>
          <w:rFonts w:ascii="Arial Narrow" w:hAnsi="Arial Narrow"/>
          <w:sz w:val="24"/>
          <w:szCs w:val="24"/>
        </w:rPr>
      </w:pPr>
      <w:r w:rsidRPr="00CD0586">
        <w:rPr>
          <w:rFonts w:ascii="Arial Narrow" w:hAnsi="Arial Narrow"/>
          <w:sz w:val="24"/>
          <w:szCs w:val="24"/>
        </w:rPr>
        <w:t>SZCZEGÓŁOWY OPIS PRZEDMIOTU ZAMÓWIENIA</w:t>
      </w:r>
    </w:p>
    <w:p w:rsidR="00A2074C" w:rsidRPr="00CD0586" w:rsidRDefault="00A2074C" w:rsidP="00CD0586">
      <w:pPr>
        <w:jc w:val="center"/>
        <w:rPr>
          <w:rFonts w:ascii="Arial Narrow" w:hAnsi="Arial Narrow"/>
          <w:sz w:val="24"/>
          <w:szCs w:val="24"/>
        </w:rPr>
      </w:pPr>
    </w:p>
    <w:p w:rsidR="00CD0586" w:rsidRPr="007A556B" w:rsidRDefault="00CD0586" w:rsidP="00F946E7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7A556B">
        <w:rPr>
          <w:rFonts w:ascii="Arial Narrow" w:hAnsi="Arial Narrow"/>
          <w:b/>
          <w:sz w:val="24"/>
          <w:szCs w:val="24"/>
        </w:rPr>
        <w:t>Przedmiot zamówienia</w:t>
      </w:r>
    </w:p>
    <w:p w:rsidR="00B047FA" w:rsidRPr="00B047FA" w:rsidRDefault="00CD0586" w:rsidP="00B047FA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>
        <w:rPr>
          <w:rFonts w:ascii="Arial Narrow" w:hAnsi="Arial Narrow"/>
          <w:sz w:val="24"/>
          <w:szCs w:val="24"/>
        </w:rPr>
        <w:t>Przedmiot</w:t>
      </w:r>
      <w:r w:rsidR="00ED0ECD">
        <w:rPr>
          <w:rFonts w:ascii="Arial Narrow" w:hAnsi="Arial Narrow"/>
          <w:sz w:val="24"/>
          <w:szCs w:val="24"/>
        </w:rPr>
        <w:t>em zamówienia jest</w:t>
      </w:r>
      <w:r>
        <w:rPr>
          <w:rFonts w:ascii="Arial Narrow" w:hAnsi="Arial Narrow"/>
          <w:sz w:val="24"/>
          <w:szCs w:val="24"/>
        </w:rPr>
        <w:t xml:space="preserve"> </w:t>
      </w:r>
      <w:r w:rsidR="00B047FA">
        <w:rPr>
          <w:rFonts w:ascii="Arial Narrow" w:eastAsia="Calibri" w:hAnsi="Arial Narrow" w:cs="Arial"/>
          <w:bCs/>
          <w:sz w:val="24"/>
          <w:szCs w:val="18"/>
          <w:lang w:eastAsia="pl-PL"/>
        </w:rPr>
        <w:t>stworzenie</w:t>
      </w:r>
      <w:r w:rsidR="00B047FA" w:rsidRPr="00B047FA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 xml:space="preserve"> projektu plakatu kampanii pn. „Dopalacze…jeden dzień…jeden wybór…jedno życie” i w</w:t>
      </w:r>
      <w:r w:rsidR="00B047FA" w:rsidRPr="00B047FA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ynajmu powierzchni reklamowych typu billboard na terenie województwa lubuskiego. </w:t>
      </w:r>
    </w:p>
    <w:p w:rsidR="00B047FA" w:rsidRPr="00B047FA" w:rsidRDefault="00B047FA" w:rsidP="00B047FA">
      <w:pPr>
        <w:pStyle w:val="Akapitzlist"/>
        <w:numPr>
          <w:ilvl w:val="0"/>
          <w:numId w:val="1"/>
        </w:numPr>
        <w:suppressAutoHyphens/>
        <w:autoSpaceDN w:val="0"/>
        <w:spacing w:before="120" w:after="12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FA">
        <w:rPr>
          <w:rFonts w:ascii="Arial Narrow" w:eastAsia="Calibri" w:hAnsi="Arial Narrow" w:cs="Times New Roman"/>
          <w:b/>
          <w:sz w:val="24"/>
          <w:szCs w:val="24"/>
        </w:rPr>
        <w:t xml:space="preserve">Szczegółowych opis wymagań dotyczących </w:t>
      </w:r>
      <w:r>
        <w:rPr>
          <w:rFonts w:ascii="Arial Narrow" w:eastAsia="Calibri" w:hAnsi="Arial Narrow" w:cs="Times New Roman"/>
          <w:b/>
        </w:rPr>
        <w:t>projektu plakatu</w:t>
      </w:r>
      <w:r w:rsidRPr="00B047FA">
        <w:rPr>
          <w:rFonts w:ascii="Arial Narrow" w:eastAsia="Calibri" w:hAnsi="Arial Narrow" w:cs="Times New Roman"/>
          <w:b/>
        </w:rPr>
        <w:t>:</w:t>
      </w:r>
    </w:p>
    <w:p w:rsidR="00B047FA" w:rsidRPr="00B047FA" w:rsidRDefault="00B047FA" w:rsidP="00B047FA">
      <w:pPr>
        <w:pStyle w:val="Akapitzlist"/>
        <w:suppressAutoHyphens/>
        <w:autoSpaceDN w:val="0"/>
        <w:spacing w:before="120" w:after="120" w:line="276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7FA" w:rsidRPr="00AF74B8" w:rsidRDefault="00B047FA" w:rsidP="00B047FA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</w:pPr>
      <w:r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>Projekt</w:t>
      </w:r>
      <w:r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 plakatu</w:t>
      </w:r>
      <w:r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kampanii </w:t>
      </w:r>
      <w:r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w formie pliku PDF i JPG zostanie przygotowany przez Wykonawcę </w:t>
      </w:r>
      <w:r w:rsidR="00AF74B8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br/>
      </w:r>
      <w:r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z uwzględnieniem </w:t>
      </w:r>
      <w:r w:rsidRPr="00B047FA">
        <w:rPr>
          <w:rFonts w:ascii="Arial Narrow" w:eastAsia="Calibri" w:hAnsi="Arial Narrow" w:cs="Times New Roman"/>
          <w:bCs/>
          <w:kern w:val="2"/>
          <w:sz w:val="24"/>
          <w:szCs w:val="24"/>
          <w:lang w:eastAsia="ar-SA"/>
        </w:rPr>
        <w:t xml:space="preserve">wskazówek, poprawek i sugestii Zamawiającego. </w:t>
      </w:r>
    </w:p>
    <w:p w:rsidR="00AF74B8" w:rsidRPr="00B047FA" w:rsidRDefault="00AF74B8" w:rsidP="00AF74B8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F74B8">
        <w:rPr>
          <w:rFonts w:ascii="Arial Narrow" w:eastAsia="Calibri" w:hAnsi="Arial Narrow" w:cs="Times New Roman"/>
          <w:sz w:val="24"/>
          <w:szCs w:val="24"/>
        </w:rPr>
        <w:t>Przygotowany przez Wykonawcę projekt graficzny będzie podlegał akceptacji Zamawiającego.</w:t>
      </w:r>
    </w:p>
    <w:p w:rsidR="00B047FA" w:rsidRPr="00B047FA" w:rsidRDefault="00B047FA" w:rsidP="00B047FA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</w:pPr>
      <w:r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Wydruk (pełny kolor) plakatów na materiale </w:t>
      </w:r>
      <w:proofErr w:type="spellStart"/>
      <w:r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>billboardowym</w:t>
      </w:r>
      <w:proofErr w:type="spellEnd"/>
      <w:r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 Blue </w:t>
      </w:r>
      <w:proofErr w:type="spellStart"/>
      <w:r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>Back</w:t>
      </w:r>
      <w:proofErr w:type="spellEnd"/>
      <w:r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>Side</w:t>
      </w:r>
      <w:proofErr w:type="spellEnd"/>
      <w:r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 120 g/m² w jakości niezbędnej do realizacji kampanii promocyjnej na nośnikach wielkoformatowych.</w:t>
      </w:r>
    </w:p>
    <w:p w:rsidR="00B047FA" w:rsidRDefault="00B047FA" w:rsidP="00AF74B8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</w:pPr>
      <w:r w:rsidRPr="00AF74B8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Wyklejenie plakatów na nośnikach wielkoformatowych 4 szt. w Zielonej Górze i 4 szt. </w:t>
      </w:r>
      <w:r w:rsidRPr="00AF74B8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br/>
        <w:t>w Gorzowie Wlkp.</w:t>
      </w:r>
    </w:p>
    <w:p w:rsidR="00AF74B8" w:rsidRPr="00AF74B8" w:rsidRDefault="00AF74B8" w:rsidP="00AF74B8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</w:pPr>
      <w:r w:rsidRPr="00AF74B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Oznaczenie przedmiotu zamówienia logotypami wskazanymi przez Zamawiającego</w:t>
      </w:r>
      <w:r w:rsidR="00003591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  <w:r w:rsidRPr="00AF74B8">
        <w:rPr>
          <w:rFonts w:ascii="Arial Narrow" w:eastAsia="Calibri" w:hAnsi="Arial Narrow"/>
          <w:b/>
          <w:sz w:val="24"/>
          <w:szCs w:val="24"/>
        </w:rPr>
        <w:t xml:space="preserve"> </w:t>
      </w:r>
    </w:p>
    <w:p w:rsidR="00AF74B8" w:rsidRPr="00AF74B8" w:rsidRDefault="00AF74B8" w:rsidP="00AF74B8">
      <w:pPr>
        <w:pStyle w:val="Akapitzlist"/>
        <w:suppressAutoHyphens/>
        <w:spacing w:after="0" w:line="360" w:lineRule="auto"/>
        <w:ind w:left="644"/>
        <w:jc w:val="both"/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</w:pPr>
    </w:p>
    <w:p w:rsidR="00B047FA" w:rsidRPr="00AF74B8" w:rsidRDefault="00B047FA" w:rsidP="00AF74B8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</w:pPr>
      <w:r w:rsidRPr="00AF74B8">
        <w:rPr>
          <w:rFonts w:ascii="Arial Narrow" w:eastAsia="Calibri" w:hAnsi="Arial Narrow"/>
          <w:b/>
          <w:sz w:val="24"/>
          <w:szCs w:val="24"/>
        </w:rPr>
        <w:t>Szczegółowych opis wymagań dotyczący wynajmu powierzchni reklamowych:</w:t>
      </w:r>
    </w:p>
    <w:p w:rsidR="00B047FA" w:rsidRDefault="00AF74B8" w:rsidP="00CC7767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>W</w:t>
      </w:r>
      <w:r w:rsidR="00B047FA"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ynajem powierzchni reklamowych typu </w:t>
      </w:r>
      <w:r w:rsidR="00B047FA" w:rsidRPr="00B047FA">
        <w:rPr>
          <w:rFonts w:ascii="Arial Narrow" w:eastAsia="Calibri" w:hAnsi="Arial Narrow" w:cs="Times New Roman"/>
          <w:b/>
          <w:kern w:val="2"/>
          <w:sz w:val="24"/>
          <w:szCs w:val="24"/>
          <w:lang w:eastAsia="ar-SA"/>
        </w:rPr>
        <w:t>billboard jednostronny</w:t>
      </w:r>
      <w:r w:rsidR="00B047FA">
        <w:rPr>
          <w:rFonts w:ascii="Arial Narrow" w:eastAsia="Calibri" w:hAnsi="Arial Narrow" w:cs="Times New Roman"/>
          <w:b/>
          <w:kern w:val="2"/>
          <w:sz w:val="24"/>
          <w:szCs w:val="24"/>
          <w:lang w:eastAsia="ar-SA"/>
        </w:rPr>
        <w:t xml:space="preserve"> </w:t>
      </w:r>
      <w:r w:rsidR="00B047FA"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o powierzchni ok. </w:t>
      </w:r>
      <w:r w:rsidR="00B047FA" w:rsidRPr="00B047FA">
        <w:rPr>
          <w:rFonts w:ascii="Arial Narrow" w:eastAsia="Calibri" w:hAnsi="Arial Narrow" w:cs="Times New Roman"/>
          <w:b/>
          <w:color w:val="000000"/>
          <w:kern w:val="2"/>
          <w:sz w:val="24"/>
          <w:szCs w:val="24"/>
          <w:lang w:eastAsia="ar-SA"/>
        </w:rPr>
        <w:t xml:space="preserve">12 </w:t>
      </w:r>
      <w:r w:rsidR="00B047FA" w:rsidRPr="00B047FA">
        <w:rPr>
          <w:rFonts w:ascii="Arial Narrow" w:eastAsia="Calibri" w:hAnsi="Arial Narrow" w:cs="Times New Roman"/>
          <w:b/>
          <w:kern w:val="2"/>
          <w:sz w:val="24"/>
          <w:szCs w:val="24"/>
          <w:lang w:eastAsia="ar-SA"/>
        </w:rPr>
        <w:t>m²</w:t>
      </w:r>
      <w:r w:rsidR="00B047FA"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 </w:t>
      </w:r>
      <w:r w:rsid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br/>
      </w:r>
      <w:r w:rsidR="00B047FA"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na okres </w:t>
      </w:r>
      <w:r w:rsidR="00B047FA" w:rsidRPr="00B047FA">
        <w:rPr>
          <w:rFonts w:ascii="Arial Narrow" w:eastAsia="Calibri" w:hAnsi="Arial Narrow" w:cs="Times New Roman"/>
          <w:b/>
          <w:kern w:val="2"/>
          <w:sz w:val="24"/>
          <w:szCs w:val="24"/>
          <w:lang w:eastAsia="ar-SA"/>
        </w:rPr>
        <w:t>31 dni każdy</w:t>
      </w:r>
      <w:r w:rsidR="00B047FA">
        <w:rPr>
          <w:rFonts w:ascii="Arial Narrow" w:eastAsia="Calibri" w:hAnsi="Arial Narrow" w:cs="Times New Roman"/>
          <w:b/>
          <w:kern w:val="2"/>
          <w:sz w:val="24"/>
          <w:szCs w:val="24"/>
          <w:lang w:eastAsia="ar-SA"/>
        </w:rPr>
        <w:t xml:space="preserve"> na terenie województwa lubuskiego</w:t>
      </w:r>
      <w:r w:rsid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>.</w:t>
      </w:r>
    </w:p>
    <w:p w:rsidR="00B047FA" w:rsidRDefault="00B047FA" w:rsidP="00B047FA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Ilość </w:t>
      </w:r>
      <w:r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>powierzchni reklamowych</w:t>
      </w:r>
      <w:r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: 8 </w:t>
      </w:r>
    </w:p>
    <w:p w:rsidR="00B047FA" w:rsidRDefault="00B047FA" w:rsidP="00B047FA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</w:pPr>
      <w:r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Miejsce: </w:t>
      </w:r>
      <w:r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>województwo lubuskie - 4 szt.</w:t>
      </w:r>
      <w:r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 w Zielonej Górze i </w:t>
      </w:r>
      <w:r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4 szt.  </w:t>
      </w:r>
      <w:r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>w Gorzowie Wlkp.</w:t>
      </w:r>
    </w:p>
    <w:p w:rsidR="00B047FA" w:rsidRPr="00B047FA" w:rsidRDefault="00B047FA" w:rsidP="00B047FA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</w:pPr>
      <w:r w:rsidRPr="00B047FA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>Przeprowadzenie reklamy billboardowej w jednym cyklu - 31 dni.</w:t>
      </w:r>
    </w:p>
    <w:p w:rsidR="00B047FA" w:rsidRDefault="00B047FA" w:rsidP="00AF74B8">
      <w:pPr>
        <w:pStyle w:val="Akapitzlist"/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</w:pPr>
      <w:r w:rsidRPr="00AF74B8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>Monitorowanie reklamy billboardowej, poprzez prowadzanie stałej, bież</w:t>
      </w:r>
      <w:r w:rsidRPr="00AF74B8">
        <w:rPr>
          <w:rFonts w:ascii="Arial Narrow" w:eastAsia="TimesNewRoman" w:hAnsi="Arial Narrow" w:cs="Times New Roman"/>
          <w:kern w:val="2"/>
          <w:sz w:val="24"/>
          <w:szCs w:val="24"/>
          <w:lang w:eastAsia="ar-SA"/>
        </w:rPr>
        <w:t>ą</w:t>
      </w:r>
      <w:r w:rsidRPr="00AF74B8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>cej kontroli jako</w:t>
      </w:r>
      <w:r w:rsidRPr="00AF74B8">
        <w:rPr>
          <w:rFonts w:ascii="Arial Narrow" w:eastAsia="TimesNewRoman" w:hAnsi="Arial Narrow" w:cs="Times New Roman"/>
          <w:kern w:val="2"/>
          <w:sz w:val="24"/>
          <w:szCs w:val="24"/>
          <w:lang w:eastAsia="ar-SA"/>
        </w:rPr>
        <w:t>ś</w:t>
      </w:r>
      <w:r w:rsidRPr="00AF74B8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>ci wyeksponowanych plakatów</w:t>
      </w:r>
      <w:r w:rsidR="00AF74B8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 przez cały okres trwania umowy</w:t>
      </w:r>
      <w:r w:rsidRPr="00AF74B8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. </w:t>
      </w:r>
      <w:r w:rsidR="00AA55B6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 W przypadku zniszczenia lub uszkodzenia plakatu Wykonawca na własny koszt ponownie wydrukuje i zamieści plakat oraz przedłuży czas jego ekspozycji o czas związany naprawą.</w:t>
      </w:r>
    </w:p>
    <w:p w:rsidR="00AF74B8" w:rsidRDefault="00AF74B8" w:rsidP="00B047FA">
      <w:pPr>
        <w:jc w:val="both"/>
        <w:rPr>
          <w:rFonts w:ascii="Arial Narrow" w:eastAsia="Calibri" w:hAnsi="Arial Narrow" w:cs="Arial"/>
          <w:b/>
          <w:bCs/>
          <w:color w:val="000000"/>
          <w:sz w:val="24"/>
          <w:szCs w:val="18"/>
          <w:lang w:eastAsia="pl-PL"/>
        </w:rPr>
      </w:pPr>
    </w:p>
    <w:p w:rsidR="00AF74B8" w:rsidRPr="00AF74B8" w:rsidRDefault="00AF74B8" w:rsidP="00AF74B8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 Narrow" w:eastAsia="Calibri" w:hAnsi="Arial Narrow" w:cs="Times New Roman"/>
          <w:b/>
          <w:sz w:val="24"/>
          <w:szCs w:val="24"/>
        </w:rPr>
      </w:pPr>
      <w:r w:rsidRPr="00AF74B8">
        <w:rPr>
          <w:rFonts w:ascii="Arial Narrow" w:eastAsia="Calibri" w:hAnsi="Arial Narrow" w:cs="Times New Roman"/>
          <w:b/>
          <w:sz w:val="24"/>
          <w:szCs w:val="24"/>
        </w:rPr>
        <w:t>Obowiązki Zamawiającego:</w:t>
      </w:r>
    </w:p>
    <w:p w:rsidR="00AF74B8" w:rsidRDefault="00AF74B8" w:rsidP="00AF74B8">
      <w:p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AF74B8" w:rsidRPr="00AF74B8" w:rsidRDefault="00AF74B8" w:rsidP="00AF74B8">
      <w:pPr>
        <w:numPr>
          <w:ilvl w:val="0"/>
          <w:numId w:val="2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F74B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Pozostawanie w stałym kontakcie telefonicznym z Zamawiającym na poszczególnych etapach 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realizacji przedmiotu umowy</w:t>
      </w:r>
      <w:r w:rsidRPr="00AF74B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</w:p>
    <w:p w:rsidR="00AF74B8" w:rsidRDefault="00AF74B8" w:rsidP="00AF74B8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F74B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Uwzględniania ewentualnych wskazówek, poprawek i sugestii Zamawiającego na każdym etapie wykonywania przedmiotu umowy.</w:t>
      </w:r>
    </w:p>
    <w:p w:rsidR="00AF74B8" w:rsidRPr="00003591" w:rsidRDefault="00AF7A83" w:rsidP="00003591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</w:pPr>
      <w:r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Po ustaleniu lokalizacji billboardów i </w:t>
      </w:r>
      <w:r w:rsidR="00003591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ekspozycji </w:t>
      </w:r>
      <w:r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>plakatów, przedmiot zamówienia zostanie utrwalony</w:t>
      </w:r>
      <w:r w:rsidR="000F2E14" w:rsidRPr="00AF7A83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 na zd</w:t>
      </w:r>
      <w:r w:rsidR="00E06862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>jęciach przez Wykonawcę, nagrany</w:t>
      </w:r>
      <w:r w:rsidR="000F2E14" w:rsidRPr="00AF7A83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 na nośniku CD</w:t>
      </w:r>
      <w:r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 </w:t>
      </w:r>
      <w:r w:rsidR="00003591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>i dostarczony</w:t>
      </w:r>
      <w:r w:rsidRPr="00AF7A83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w ciągu dwóch dni roboczych </w:t>
      </w:r>
      <w:r w:rsidRPr="00AF7A83">
        <w:rPr>
          <w:rFonts w:ascii="Arial Narrow" w:eastAsia="Calibri" w:hAnsi="Arial Narrow" w:cs="Times New Roman"/>
          <w:kern w:val="2"/>
          <w:sz w:val="24"/>
          <w:szCs w:val="24"/>
          <w:lang w:eastAsia="ar-SA"/>
        </w:rPr>
        <w:t xml:space="preserve">do siedziby Zamawiającego </w:t>
      </w:r>
      <w:r w:rsidR="00AF74B8" w:rsidRPr="00AF7A83">
        <w:rPr>
          <w:rFonts w:ascii="Arial Narrow" w:eastAsia="Times New Roman" w:hAnsi="Arial Narrow" w:cs="Times New Roman"/>
          <w:bCs/>
          <w:spacing w:val="-2"/>
          <w:sz w:val="24"/>
          <w:szCs w:val="24"/>
          <w:lang w:eastAsia="pl-PL"/>
        </w:rPr>
        <w:t xml:space="preserve"> – Regionalny Ośrodek Polityki Społecznej </w:t>
      </w:r>
      <w:r w:rsidR="00E06862">
        <w:rPr>
          <w:rFonts w:ascii="Arial Narrow" w:eastAsia="Times New Roman" w:hAnsi="Arial Narrow" w:cs="Times New Roman"/>
          <w:bCs/>
          <w:spacing w:val="-2"/>
          <w:sz w:val="24"/>
          <w:szCs w:val="24"/>
          <w:lang w:eastAsia="pl-PL"/>
        </w:rPr>
        <w:br/>
      </w:r>
      <w:r w:rsidR="00AF74B8" w:rsidRPr="00AF7A83">
        <w:rPr>
          <w:rFonts w:ascii="Arial Narrow" w:eastAsia="Times New Roman" w:hAnsi="Arial Narrow" w:cs="Times New Roman"/>
          <w:bCs/>
          <w:spacing w:val="-2"/>
          <w:sz w:val="24"/>
          <w:szCs w:val="24"/>
          <w:lang w:eastAsia="pl-PL"/>
        </w:rPr>
        <w:t>w Zielonej Górze, Al. Niepodległości</w:t>
      </w:r>
      <w:r w:rsidR="00AF74B8" w:rsidRPr="00AF7A83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36, 65-042 Zielona Góra.</w:t>
      </w:r>
    </w:p>
    <w:p w:rsidR="00AF74B8" w:rsidRPr="00AF74B8" w:rsidRDefault="00AF74B8" w:rsidP="00AF74B8">
      <w:pPr>
        <w:numPr>
          <w:ilvl w:val="0"/>
          <w:numId w:val="22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F74B8">
        <w:rPr>
          <w:rFonts w:ascii="Arial Narrow" w:eastAsia="Calibri" w:hAnsi="Arial Narrow" w:cs="Times New Roman"/>
          <w:sz w:val="24"/>
          <w:szCs w:val="24"/>
        </w:rPr>
        <w:t xml:space="preserve">Koszty </w:t>
      </w:r>
      <w:r>
        <w:rPr>
          <w:rFonts w:ascii="Arial Narrow" w:eastAsia="Calibri" w:hAnsi="Arial Narrow" w:cs="Times New Roman"/>
          <w:sz w:val="24"/>
          <w:szCs w:val="24"/>
        </w:rPr>
        <w:t xml:space="preserve">związane z wynajmem dodatkowego </w:t>
      </w:r>
      <w:r w:rsidR="005242BD">
        <w:rPr>
          <w:rFonts w:ascii="Arial Narrow" w:eastAsia="Calibri" w:hAnsi="Arial Narrow" w:cs="Times New Roman"/>
          <w:sz w:val="24"/>
          <w:szCs w:val="24"/>
        </w:rPr>
        <w:t>sprzętu technicznego,</w:t>
      </w:r>
      <w:r>
        <w:rPr>
          <w:rFonts w:ascii="Arial Narrow" w:eastAsia="Calibri" w:hAnsi="Arial Narrow" w:cs="Times New Roman"/>
          <w:sz w:val="24"/>
          <w:szCs w:val="24"/>
        </w:rPr>
        <w:t xml:space="preserve"> dojazdem do miejsca </w:t>
      </w:r>
      <w:r w:rsidR="00003591">
        <w:rPr>
          <w:rFonts w:ascii="Arial Narrow" w:eastAsia="Calibri" w:hAnsi="Arial Narrow" w:cs="Times New Roman"/>
          <w:sz w:val="24"/>
          <w:szCs w:val="24"/>
        </w:rPr>
        <w:t>ekspozycji</w:t>
      </w:r>
      <w:r w:rsidR="005242BD" w:rsidRPr="005242BD">
        <w:rPr>
          <w:rFonts w:ascii="Arial Narrow" w:eastAsia="Calibri" w:hAnsi="Arial Narrow" w:cs="Times New Roman"/>
          <w:sz w:val="24"/>
          <w:szCs w:val="24"/>
        </w:rPr>
        <w:t xml:space="preserve"> plakatów</w:t>
      </w:r>
      <w:r w:rsidRPr="005242BD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ponosi Wykonawca</w:t>
      </w:r>
      <w:r w:rsidR="00003591">
        <w:rPr>
          <w:rFonts w:ascii="Arial Narrow" w:eastAsia="Calibri" w:hAnsi="Arial Narrow" w:cs="Times New Roman"/>
          <w:sz w:val="24"/>
          <w:szCs w:val="24"/>
        </w:rPr>
        <w:t>.</w:t>
      </w:r>
    </w:p>
    <w:p w:rsidR="00AF74B8" w:rsidRPr="00AF74B8" w:rsidRDefault="00AF74B8" w:rsidP="00AF74B8">
      <w:pPr>
        <w:numPr>
          <w:ilvl w:val="0"/>
          <w:numId w:val="2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F74B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Zgłaszanie ewentualnych uwag o pojawiających się problemach i zagadnieniach istotnych </w:t>
      </w:r>
      <w:r w:rsidRPr="00AF74B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br/>
        <w:t>z punktu widzenia realizacji przedmiotu zamówienia.</w:t>
      </w:r>
    </w:p>
    <w:p w:rsidR="00AF74B8" w:rsidRPr="00AF74B8" w:rsidRDefault="00AF74B8" w:rsidP="00AF74B8">
      <w:pPr>
        <w:numPr>
          <w:ilvl w:val="0"/>
          <w:numId w:val="2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AF74B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Sprawnej i terminowej realizacji przedmiotu zamówienia w ścisłej współpracy z Zamawiającym.</w:t>
      </w:r>
    </w:p>
    <w:p w:rsidR="00AF74B8" w:rsidRPr="00AF74B8" w:rsidRDefault="00AF74B8" w:rsidP="00AF74B8">
      <w:pPr>
        <w:autoSpaceDN w:val="0"/>
        <w:spacing w:line="360" w:lineRule="auto"/>
        <w:ind w:left="714"/>
        <w:rPr>
          <w:rFonts w:ascii="Arial Narrow" w:eastAsia="Calibri" w:hAnsi="Arial Narrow" w:cs="Times New Roman"/>
          <w:sz w:val="24"/>
          <w:szCs w:val="24"/>
        </w:rPr>
      </w:pPr>
    </w:p>
    <w:p w:rsidR="00AF74B8" w:rsidRPr="00AF74B8" w:rsidRDefault="00AF74B8" w:rsidP="00AF74B8">
      <w:pPr>
        <w:numPr>
          <w:ilvl w:val="0"/>
          <w:numId w:val="1"/>
        </w:numPr>
        <w:suppressAutoHyphens/>
        <w:autoSpaceDN w:val="0"/>
        <w:spacing w:after="200" w:line="276" w:lineRule="auto"/>
        <w:ind w:left="426" w:hanging="426"/>
        <w:textAlignment w:val="baseline"/>
        <w:rPr>
          <w:rFonts w:ascii="Arial Narrow" w:eastAsia="Calibri" w:hAnsi="Arial Narrow" w:cs="Times New Roman"/>
          <w:b/>
          <w:sz w:val="24"/>
          <w:szCs w:val="24"/>
        </w:rPr>
      </w:pPr>
      <w:r w:rsidRPr="00AF74B8">
        <w:rPr>
          <w:rFonts w:ascii="Arial Narrow" w:eastAsia="Calibri" w:hAnsi="Arial Narrow" w:cs="Times New Roman"/>
          <w:b/>
          <w:sz w:val="24"/>
          <w:szCs w:val="24"/>
        </w:rPr>
        <w:t xml:space="preserve"> Termin realizacji usługi: </w:t>
      </w:r>
    </w:p>
    <w:p w:rsidR="00AF74B8" w:rsidRDefault="00B52132" w:rsidP="00AF74B8">
      <w:pPr>
        <w:numPr>
          <w:ilvl w:val="0"/>
          <w:numId w:val="23"/>
        </w:numPr>
        <w:tabs>
          <w:tab w:val="left" w:pos="709"/>
        </w:tabs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Wykonanie </w:t>
      </w:r>
      <w:r w:rsidR="00AF74B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projekt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u</w:t>
      </w:r>
      <w:r w:rsidR="00AF74B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plakatu</w:t>
      </w:r>
      <w:r w:rsidR="00AF74B8" w:rsidRPr="00AF74B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do</w:t>
      </w:r>
      <w:r w:rsidR="00E92AF4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dnia</w:t>
      </w:r>
      <w:r w:rsidR="00AF74B8" w:rsidRPr="00AF74B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20 listopada 2015 r.</w:t>
      </w:r>
    </w:p>
    <w:p w:rsidR="00B52132" w:rsidRDefault="00B52132" w:rsidP="00B52132">
      <w:pPr>
        <w:numPr>
          <w:ilvl w:val="0"/>
          <w:numId w:val="23"/>
        </w:numPr>
        <w:tabs>
          <w:tab w:val="left" w:pos="709"/>
        </w:tabs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Wynajem powierzchni reklamowych</w:t>
      </w:r>
      <w:r w:rsidR="00AF74B8" w:rsidRPr="00B5213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Pr="00B52132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l-PL"/>
        </w:rPr>
        <w:t>na okres do dnia 31 grudnia 2015 r.</w:t>
      </w:r>
      <w:r w:rsidRPr="00B52132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</w:p>
    <w:p w:rsidR="00003591" w:rsidRDefault="00003591" w:rsidP="00003591">
      <w:pPr>
        <w:tabs>
          <w:tab w:val="left" w:pos="709"/>
        </w:tabs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E06862" w:rsidRPr="00B52132" w:rsidRDefault="00E06862" w:rsidP="00E06862">
      <w:p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p w:rsidR="00B047FA" w:rsidRPr="00B047FA" w:rsidRDefault="00B047FA" w:rsidP="00B047FA">
      <w:pPr>
        <w:jc w:val="both"/>
        <w:rPr>
          <w:rFonts w:ascii="Arial Narrow" w:eastAsia="Calibri" w:hAnsi="Arial Narrow" w:cs="Arial"/>
          <w:b/>
          <w:bCs/>
          <w:color w:val="000000"/>
          <w:sz w:val="24"/>
          <w:szCs w:val="18"/>
          <w:lang w:eastAsia="pl-PL"/>
        </w:rPr>
      </w:pPr>
    </w:p>
    <w:p w:rsidR="00264028" w:rsidRPr="000603DC" w:rsidRDefault="00264028" w:rsidP="00264028">
      <w:pPr>
        <w:pStyle w:val="Akapitzlist"/>
        <w:tabs>
          <w:tab w:val="left" w:pos="709"/>
        </w:tabs>
        <w:spacing w:after="0" w:line="360" w:lineRule="auto"/>
        <w:ind w:left="2130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</w:p>
    <w:sectPr w:rsidR="00264028" w:rsidRPr="0006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9FA"/>
    <w:multiLevelType w:val="hybridMultilevel"/>
    <w:tmpl w:val="B2447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3982"/>
    <w:multiLevelType w:val="hybridMultilevel"/>
    <w:tmpl w:val="E1E0FC28"/>
    <w:lvl w:ilvl="0" w:tplc="35F8E1F4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8625AD4"/>
    <w:multiLevelType w:val="hybridMultilevel"/>
    <w:tmpl w:val="14D2241A"/>
    <w:lvl w:ilvl="0" w:tplc="75F4B2D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19D1"/>
    <w:multiLevelType w:val="hybridMultilevel"/>
    <w:tmpl w:val="17046236"/>
    <w:lvl w:ilvl="0" w:tplc="E9527A58">
      <w:start w:val="1"/>
      <w:numFmt w:val="bullet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>
    <w:nsid w:val="121F6EDE"/>
    <w:multiLevelType w:val="hybridMultilevel"/>
    <w:tmpl w:val="BA20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636D0"/>
    <w:multiLevelType w:val="hybridMultilevel"/>
    <w:tmpl w:val="42F63DF8"/>
    <w:lvl w:ilvl="0" w:tplc="C7F22C60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D931FB"/>
    <w:multiLevelType w:val="hybridMultilevel"/>
    <w:tmpl w:val="54943C74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28A75796"/>
    <w:multiLevelType w:val="hybridMultilevel"/>
    <w:tmpl w:val="9AB0E2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67F47"/>
    <w:multiLevelType w:val="hybridMultilevel"/>
    <w:tmpl w:val="22AC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75D"/>
    <w:multiLevelType w:val="hybridMultilevel"/>
    <w:tmpl w:val="1DF0CC4C"/>
    <w:lvl w:ilvl="0" w:tplc="7C8439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C3D9E"/>
    <w:multiLevelType w:val="hybridMultilevel"/>
    <w:tmpl w:val="A48AE4DC"/>
    <w:lvl w:ilvl="0" w:tplc="002CF53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9260C"/>
    <w:multiLevelType w:val="hybridMultilevel"/>
    <w:tmpl w:val="7BAE518E"/>
    <w:lvl w:ilvl="0" w:tplc="35F8E1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BAA2FFF"/>
    <w:multiLevelType w:val="hybridMultilevel"/>
    <w:tmpl w:val="F1143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E4EFF"/>
    <w:multiLevelType w:val="hybridMultilevel"/>
    <w:tmpl w:val="2F9E0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16864"/>
    <w:multiLevelType w:val="multilevel"/>
    <w:tmpl w:val="5FC6B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E6EC1"/>
    <w:multiLevelType w:val="hybridMultilevel"/>
    <w:tmpl w:val="8A60FF22"/>
    <w:lvl w:ilvl="0" w:tplc="EEE45DCE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B0146"/>
    <w:multiLevelType w:val="multilevel"/>
    <w:tmpl w:val="2EB67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81172"/>
    <w:multiLevelType w:val="hybridMultilevel"/>
    <w:tmpl w:val="C0F06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F701D"/>
    <w:multiLevelType w:val="hybridMultilevel"/>
    <w:tmpl w:val="DBBC6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971B3"/>
    <w:multiLevelType w:val="hybridMultilevel"/>
    <w:tmpl w:val="49F6D63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701F1CF9"/>
    <w:multiLevelType w:val="multilevel"/>
    <w:tmpl w:val="64BE6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45117DB"/>
    <w:multiLevelType w:val="multilevel"/>
    <w:tmpl w:val="E4E231DA"/>
    <w:lvl w:ilvl="0">
      <w:numFmt w:val="bullet"/>
      <w:lvlText w:val=""/>
      <w:lvlJc w:val="left"/>
      <w:pPr>
        <w:ind w:left="13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9"/>
  </w:num>
  <w:num w:numId="5">
    <w:abstractNumId w:val="15"/>
  </w:num>
  <w:num w:numId="6">
    <w:abstractNumId w:val="13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19"/>
  </w:num>
  <w:num w:numId="13">
    <w:abstractNumId w:val="9"/>
  </w:num>
  <w:num w:numId="14">
    <w:abstractNumId w:val="3"/>
  </w:num>
  <w:num w:numId="15">
    <w:abstractNumId w:val="14"/>
  </w:num>
  <w:num w:numId="16">
    <w:abstractNumId w:val="16"/>
  </w:num>
  <w:num w:numId="17">
    <w:abstractNumId w:val="8"/>
  </w:num>
  <w:num w:numId="18">
    <w:abstractNumId w:val="17"/>
  </w:num>
  <w:num w:numId="19">
    <w:abstractNumId w:val="5"/>
  </w:num>
  <w:num w:numId="20">
    <w:abstractNumId w:val="18"/>
  </w:num>
  <w:num w:numId="21">
    <w:abstractNumId w:val="12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9A"/>
    <w:rsid w:val="00003591"/>
    <w:rsid w:val="0005501C"/>
    <w:rsid w:val="000603DC"/>
    <w:rsid w:val="000D7ED4"/>
    <w:rsid w:val="000E0B22"/>
    <w:rsid w:val="000F2E14"/>
    <w:rsid w:val="0012156E"/>
    <w:rsid w:val="0019147E"/>
    <w:rsid w:val="001C6204"/>
    <w:rsid w:val="001D1E9A"/>
    <w:rsid w:val="001F7FEE"/>
    <w:rsid w:val="00264028"/>
    <w:rsid w:val="00270A73"/>
    <w:rsid w:val="002A063E"/>
    <w:rsid w:val="003D7447"/>
    <w:rsid w:val="004E39CA"/>
    <w:rsid w:val="004F63A4"/>
    <w:rsid w:val="005242BD"/>
    <w:rsid w:val="00641398"/>
    <w:rsid w:val="00704F15"/>
    <w:rsid w:val="007A556B"/>
    <w:rsid w:val="00830F9C"/>
    <w:rsid w:val="008F0B79"/>
    <w:rsid w:val="009C052B"/>
    <w:rsid w:val="00A2074C"/>
    <w:rsid w:val="00A77EBF"/>
    <w:rsid w:val="00AA55B6"/>
    <w:rsid w:val="00AF74B8"/>
    <w:rsid w:val="00AF7A83"/>
    <w:rsid w:val="00B047FA"/>
    <w:rsid w:val="00B52132"/>
    <w:rsid w:val="00BB4C0F"/>
    <w:rsid w:val="00BD3B73"/>
    <w:rsid w:val="00CD0586"/>
    <w:rsid w:val="00D27865"/>
    <w:rsid w:val="00E06862"/>
    <w:rsid w:val="00E362D2"/>
    <w:rsid w:val="00E92AF4"/>
    <w:rsid w:val="00EB1830"/>
    <w:rsid w:val="00ED0ECD"/>
    <w:rsid w:val="00F946E7"/>
    <w:rsid w:val="00FF05C7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05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5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E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05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5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E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Howis</dc:creator>
  <cp:lastModifiedBy>Renata Mach</cp:lastModifiedBy>
  <cp:revision>2</cp:revision>
  <cp:lastPrinted>2015-09-22T08:13:00Z</cp:lastPrinted>
  <dcterms:created xsi:type="dcterms:W3CDTF">2015-11-10T12:47:00Z</dcterms:created>
  <dcterms:modified xsi:type="dcterms:W3CDTF">2015-11-10T12:47:00Z</dcterms:modified>
</cp:coreProperties>
</file>